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6054B5"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-1147445</wp:posOffset>
            </wp:positionH>
            <wp:positionV relativeFrom="paragraph">
              <wp:posOffset>-925830</wp:posOffset>
            </wp:positionV>
            <wp:extent cx="7558405" cy="10713720"/>
            <wp:effectExtent l="0" t="0" r="4445" b="11430"/>
            <wp:wrapNone/>
            <wp:docPr id="1" name="图片 1" descr="报名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报名表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8405" cy="10713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A23AE73"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-426085</wp:posOffset>
                </wp:positionH>
                <wp:positionV relativeFrom="paragraph">
                  <wp:posOffset>613410</wp:posOffset>
                </wp:positionV>
                <wp:extent cx="6224905" cy="8055610"/>
                <wp:effectExtent l="0" t="0" r="10795" b="889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4905" cy="8055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FCC6FF">
                            <w:pPr>
                              <w:spacing w:line="560" w:lineRule="exact"/>
                              <w:jc w:val="center"/>
                              <w:rPr>
                                <w:rFonts w:ascii="仿宋_GB2312" w:hAnsi="仿宋_GB2312" w:eastAsia="仿宋_GB2312" w:cs="仿宋_GB2312"/>
                                <w:b/>
                                <w:bCs/>
                                <w:sz w:val="52"/>
                                <w:szCs w:val="52"/>
                                <w:lang w:eastAsia="zh-Hans"/>
                              </w:rPr>
                            </w:pPr>
                          </w:p>
                          <w:p w14:paraId="57FAA601">
                            <w:pPr>
                              <w:pStyle w:val="2"/>
                              <w:ind w:left="0"/>
                              <w:rPr>
                                <w:lang w:val="en-US" w:eastAsia="zh-Hans"/>
                              </w:rPr>
                            </w:pPr>
                          </w:p>
                          <w:p w14:paraId="315865C9">
                            <w:pPr>
                              <w:spacing w:line="560" w:lineRule="exact"/>
                              <w:jc w:val="center"/>
                              <w:rPr>
                                <w:rFonts w:ascii="仿宋_GB2312" w:hAnsi="仿宋_GB2312" w:eastAsia="仿宋_GB2312" w:cs="仿宋_GB2312"/>
                                <w:b/>
                                <w:bCs/>
                                <w:sz w:val="52"/>
                                <w:szCs w:val="52"/>
                                <w:lang w:eastAsia="zh-Hans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sz w:val="52"/>
                                <w:szCs w:val="52"/>
                                <w:lang w:eastAsia="zh-Hans"/>
                              </w:rPr>
                              <w:t>诚 信 说 明</w:t>
                            </w:r>
                          </w:p>
                          <w:p w14:paraId="0A47A683">
                            <w:pPr>
                              <w:spacing w:line="560" w:lineRule="exact"/>
                              <w:ind w:firstLine="640" w:firstLineChars="200"/>
                              <w:rPr>
                                <w:rFonts w:ascii="仿宋_GB2312" w:hAnsi="仿宋_GB2312" w:eastAsia="仿宋_GB2312" w:cs="仿宋_GB2312"/>
                                <w:sz w:val="32"/>
                                <w:szCs w:val="36"/>
                              </w:rPr>
                            </w:pPr>
                          </w:p>
                          <w:p w14:paraId="22206E55">
                            <w:pPr>
                              <w:spacing w:line="560" w:lineRule="exact"/>
                              <w:ind w:firstLine="720" w:firstLineChars="200"/>
                              <w:rPr>
                                <w:rFonts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我已知悉《CHCC中国医院建设奖评选办法》，并自愿参加2026年CHCC中国医院建设奖-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  <w:lang w:val="en-US" w:eastAsia="zh-CN"/>
                              </w:rPr>
                              <w:t>首届医院后勤管理优秀案例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的评选，承诺如下：</w:t>
                            </w:r>
                          </w:p>
                          <w:p w14:paraId="1D619FA7">
                            <w:pPr>
                              <w:spacing w:line="560" w:lineRule="exact"/>
                              <w:ind w:firstLine="720" w:firstLineChars="200"/>
                              <w:rPr>
                                <w:rFonts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一、我保证申报材料内容的真实性和准确性，若有失实和造假行为，我将承担全部责任。</w:t>
                            </w:r>
                          </w:p>
                          <w:p w14:paraId="52998141">
                            <w:pPr>
                              <w:spacing w:line="560" w:lineRule="exact"/>
                              <w:ind w:left="718" w:leftChars="342"/>
                              <w:rPr>
                                <w:rFonts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二、相关申报材料可供组委会在非商业用途中免费使用。</w:t>
                            </w:r>
                          </w:p>
                          <w:p w14:paraId="21B52132">
                            <w:pPr>
                              <w:spacing w:line="560" w:lineRule="exact"/>
                              <w:ind w:firstLine="720" w:firstLineChars="200"/>
                              <w:rPr>
                                <w:rFonts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三、我愿承担获奖后的宣传义务，积极配合完成公众号宣传、颁奖等活动。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14:paraId="5893E1AE">
                            <w:pPr>
                              <w:rPr>
                                <w:rFonts w:ascii="仿宋_GB2312" w:hAnsi="仿宋_GB2312" w:eastAsia="仿宋_GB2312" w:cs="仿宋_GB23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3.55pt;margin-top:48.3pt;height:634.3pt;width:490.15pt;z-index:251662336;mso-width-relative:page;mso-height-relative:page;" fillcolor="#FFFFFF [3201]" filled="t" stroked="f" coordsize="21600,21600" o:gfxdata="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dqd3TdcAAAALAQAA&#10;DwAAAAAAAAABACAAAAAiAAAAZHJzL2Rvd25yZXYueG1sUEsBAhQAFAAAAAgAh07iQAyqo1hTAgAA&#10;kgQAAA4AAAAAAAAAAQAgAAAAJgEAAGRycy9lMm9Eb2MueG1sUEsFBgAAAAAGAAYAWQEAAOsFAAAA&#10;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41FCC6FF">
                      <w:pPr>
                        <w:spacing w:line="560" w:lineRule="exact"/>
                        <w:jc w:val="center"/>
                        <w:rPr>
                          <w:rFonts w:ascii="仿宋_GB2312" w:hAnsi="仿宋_GB2312" w:eastAsia="仿宋_GB2312" w:cs="仿宋_GB2312"/>
                          <w:b/>
                          <w:bCs/>
                          <w:sz w:val="52"/>
                          <w:szCs w:val="52"/>
                          <w:lang w:eastAsia="zh-Hans"/>
                        </w:rPr>
                      </w:pPr>
                    </w:p>
                    <w:p w14:paraId="57FAA601">
                      <w:pPr>
                        <w:pStyle w:val="2"/>
                        <w:ind w:left="0"/>
                        <w:rPr>
                          <w:lang w:val="en-US" w:eastAsia="zh-Hans"/>
                        </w:rPr>
                      </w:pPr>
                    </w:p>
                    <w:p w14:paraId="315865C9">
                      <w:pPr>
                        <w:spacing w:line="560" w:lineRule="exact"/>
                        <w:jc w:val="center"/>
                        <w:rPr>
                          <w:rFonts w:ascii="仿宋_GB2312" w:hAnsi="仿宋_GB2312" w:eastAsia="仿宋_GB2312" w:cs="仿宋_GB2312"/>
                          <w:b/>
                          <w:bCs/>
                          <w:sz w:val="52"/>
                          <w:szCs w:val="52"/>
                          <w:lang w:eastAsia="zh-Hans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sz w:val="52"/>
                          <w:szCs w:val="52"/>
                          <w:lang w:eastAsia="zh-Hans"/>
                        </w:rPr>
                        <w:t>诚 信 说 明</w:t>
                      </w:r>
                    </w:p>
                    <w:p w14:paraId="0A47A683">
                      <w:pPr>
                        <w:spacing w:line="560" w:lineRule="exact"/>
                        <w:ind w:firstLine="640" w:firstLineChars="200"/>
                        <w:rPr>
                          <w:rFonts w:ascii="仿宋_GB2312" w:hAnsi="仿宋_GB2312" w:eastAsia="仿宋_GB2312" w:cs="仿宋_GB2312"/>
                          <w:sz w:val="32"/>
                          <w:szCs w:val="36"/>
                        </w:rPr>
                      </w:pPr>
                    </w:p>
                    <w:p w14:paraId="22206E55">
                      <w:pPr>
                        <w:spacing w:line="560" w:lineRule="exact"/>
                        <w:ind w:firstLine="720" w:firstLineChars="200"/>
                        <w:rPr>
                          <w:rFonts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我已知悉《CHCC中国医院建设奖评选办法》，并自愿参加2026年CHCC中国医院建设奖-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  <w:lang w:val="en-US" w:eastAsia="zh-CN"/>
                        </w:rPr>
                        <w:t>首届医院后勤管理优秀案例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的评选，承诺如下：</w:t>
                      </w:r>
                    </w:p>
                    <w:p w14:paraId="1D619FA7">
                      <w:pPr>
                        <w:spacing w:line="560" w:lineRule="exact"/>
                        <w:ind w:firstLine="720" w:firstLineChars="200"/>
                        <w:rPr>
                          <w:rFonts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一、我保证申报材料内容的真实性和准确性，若有失实和造假行为，我将承担全部责任。</w:t>
                      </w:r>
                    </w:p>
                    <w:p w14:paraId="52998141">
                      <w:pPr>
                        <w:spacing w:line="560" w:lineRule="exact"/>
                        <w:ind w:left="718" w:leftChars="342"/>
                        <w:rPr>
                          <w:rFonts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二、相关申报材料可供组委会在非商业用途中免费使用。</w:t>
                      </w:r>
                    </w:p>
                    <w:p w14:paraId="21B52132">
                      <w:pPr>
                        <w:spacing w:line="560" w:lineRule="exact"/>
                        <w:ind w:firstLine="720" w:firstLineChars="200"/>
                        <w:rPr>
                          <w:rFonts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三、我愿承担获奖后的宣传义务，积极配合完成公众号宣传、颁奖等活动。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</w:p>
                    <w:p w14:paraId="5893E1AE">
                      <w:pPr>
                        <w:rPr>
                          <w:rFonts w:ascii="仿宋_GB2312" w:hAnsi="仿宋_GB2312" w:eastAsia="仿宋_GB2312" w:cs="仿宋_GB23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-1146810</wp:posOffset>
            </wp:positionH>
            <wp:positionV relativeFrom="paragraph">
              <wp:posOffset>-930910</wp:posOffset>
            </wp:positionV>
            <wp:extent cx="7599680" cy="10736580"/>
            <wp:effectExtent l="0" t="0" r="7620" b="7620"/>
            <wp:wrapNone/>
            <wp:docPr id="2" name="图片 2" descr="内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内容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99680" cy="10736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A457772"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-1063625</wp:posOffset>
                </wp:positionH>
                <wp:positionV relativeFrom="paragraph">
                  <wp:posOffset>244475</wp:posOffset>
                </wp:positionV>
                <wp:extent cx="7409180" cy="8634095"/>
                <wp:effectExtent l="0" t="0" r="6985" b="190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09180" cy="86340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6"/>
                              <w:tblW w:w="9638" w:type="dxa"/>
                              <w:jc w:val="center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984"/>
                              <w:gridCol w:w="1983"/>
                              <w:gridCol w:w="851"/>
                              <w:gridCol w:w="1983"/>
                              <w:gridCol w:w="850"/>
                              <w:gridCol w:w="1987"/>
                            </w:tblGrid>
                            <w:tr w14:paraId="00448BE4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17DCE9A1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申报奖项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5610799E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首届医院后勤管理优秀案例</w:t>
                                  </w:r>
                                </w:p>
                              </w:tc>
                            </w:tr>
                            <w:tr w14:paraId="078C4C52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4821A3D">
                                  <w:pPr>
                                    <w:spacing w:line="520" w:lineRule="exact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kern w:val="2"/>
                                      <w:sz w:val="28"/>
                                      <w:szCs w:val="28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申报主题方向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B6E0B52"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ind w:left="0" w:leftChars="0" w:firstLine="0" w:firstLineChars="0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从以下类别中勾选对应方向（可多选）：</w:t>
                                  </w:r>
                                </w:p>
                                <w:p w14:paraId="243E0241"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ind w:left="0" w:leftChars="0" w:firstLine="0" w:firstLineChars="0"/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kern w:val="2"/>
                                      <w:sz w:val="28"/>
                                      <w:szCs w:val="28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□</w:t>
                                  </w:r>
                                  <w:r>
                                    <w:rPr>
                                      <w:rFonts w:hint="default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基础保障 □智慧后勤 □安全管理 □绿色低碳 □物资与供应链管理 □环境与物业服务 □应急保障 □成本管控</w:t>
                                  </w:r>
                                </w:p>
                              </w:tc>
                            </w:tr>
                            <w:tr w14:paraId="352A5C51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7361EB2">
                                  <w:pPr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kern w:val="2"/>
                                      <w:sz w:val="28"/>
                                      <w:szCs w:val="28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案例名称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1F50D12">
                                  <w:pPr>
                                    <w:pStyle w:val="3"/>
                                    <w:ind w:left="0" w:leftChars="0" w:firstLine="0" w:firstLineChars="0"/>
                                    <w:rPr>
                                      <w:rFonts w:ascii="Calibri" w:hAnsi="Calibri" w:eastAsia="仿宋" w:cstheme="minorBidi"/>
                                      <w:kern w:val="0"/>
                                      <w:sz w:val="24"/>
                                      <w:szCs w:val="20"/>
                                      <w:lang w:val="en-US" w:eastAsia="en-US" w:bidi="ar-SA"/>
                                    </w:rPr>
                                  </w:pPr>
                                </w:p>
                              </w:tc>
                            </w:tr>
                            <w:tr w14:paraId="1CF30620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18D8895">
                                  <w:pPr>
                                    <w:spacing w:line="520" w:lineRule="exact"/>
                                    <w:jc w:val="center"/>
                                    <w:rPr>
                                      <w:rFonts w:hint="default" w:ascii="仿宋_GB2312" w:hAnsi="仿宋_GB2312" w:eastAsia="仿宋_GB2312" w:cs="仿宋_GB2312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案例团队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1033182"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ind w:left="0" w:leftChars="0" w:firstLine="0" w:firstLineChars="0"/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14:paraId="539CFA39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A060AB4">
                                  <w:pPr>
                                    <w:spacing w:line="520" w:lineRule="exact"/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申报单位</w:t>
                                  </w:r>
                                </w:p>
                                <w:p w14:paraId="00E2E5E3">
                                  <w:pPr>
                                    <w:spacing w:line="520" w:lineRule="exact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kern w:val="2"/>
                                      <w:sz w:val="28"/>
                                      <w:szCs w:val="28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（加盖公章）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1B4149E"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ind w:left="0" w:leftChars="0" w:firstLine="0" w:firstLineChars="0"/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14:paraId="1BC0BBE8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36BF1684"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ind w:left="0" w:leftChars="0" w:firstLine="0" w:firstLineChars="0"/>
                                    <w:jc w:val="center"/>
                                    <w:rPr>
                                      <w:rFonts w:hint="default" w:ascii="仿宋_GB2312" w:hAnsi="仿宋_GB2312" w:eastAsia="仿宋_GB2312" w:cs="仿宋_GB2312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机构类别</w:t>
                                  </w:r>
                                </w:p>
                              </w:tc>
                              <w:tc>
                                <w:tcPr>
                                  <w:tcW w:w="2834" w:type="dxa"/>
                                  <w:gridSpan w:val="2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4ABE7DE1"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ind w:left="0" w:leftChars="0" w:firstLine="0" w:firstLineChars="0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3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6EA993A3"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ind w:left="0" w:leftChars="0" w:firstLine="0" w:firstLineChars="0"/>
                                    <w:jc w:val="center"/>
                                    <w:rPr>
                                      <w:rFonts w:hint="default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医院等级</w:t>
                                  </w:r>
                                </w:p>
                              </w:tc>
                              <w:tc>
                                <w:tcPr>
                                  <w:tcW w:w="2837" w:type="dxa"/>
                                  <w:gridSpan w:val="2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58C3999A"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ind w:left="0" w:leftChars="0" w:firstLine="0" w:firstLineChars="0"/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14:paraId="4E5C834D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6855E3D4">
                                  <w:pPr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案例启动时间</w:t>
                                  </w:r>
                                </w:p>
                              </w:tc>
                              <w:tc>
                                <w:tcPr>
                                  <w:tcW w:w="2834" w:type="dxa"/>
                                  <w:gridSpan w:val="2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6DF3DE6B">
                                  <w:pPr>
                                    <w:pStyle w:val="3"/>
                                    <w:ind w:left="0" w:leftChars="0" w:firstLine="0" w:firstLineChars="0"/>
                                  </w:pPr>
                                </w:p>
                              </w:tc>
                              <w:tc>
                                <w:tcPr>
                                  <w:tcW w:w="1983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7A815BAF"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ind w:left="0" w:leftChars="0" w:firstLine="0" w:firstLineChars="0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案例落地</w:t>
                                  </w:r>
                                </w:p>
                                <w:p w14:paraId="7A8376D6"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ind w:left="0" w:leftChars="0" w:firstLine="0" w:firstLineChars="0"/>
                                    <w:jc w:val="center"/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运行时长</w:t>
                                  </w:r>
                                </w:p>
                              </w:tc>
                              <w:tc>
                                <w:tcPr>
                                  <w:tcW w:w="2837" w:type="dxa"/>
                                  <w:gridSpan w:val="2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598813C1">
                                  <w:pPr>
                                    <w:pStyle w:val="3"/>
                                    <w:ind w:left="0" w:leftChars="0" w:firstLine="0" w:firstLineChars="0"/>
                                  </w:pPr>
                                </w:p>
                              </w:tc>
                            </w:tr>
                            <w:tr w14:paraId="3AC2137D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67579771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联系人</w:t>
                                  </w:r>
                                </w:p>
                              </w:tc>
                              <w:tc>
                                <w:tcPr>
                                  <w:tcW w:w="1983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1948A347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013A7DB4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职务</w:t>
                                  </w:r>
                                </w:p>
                              </w:tc>
                              <w:tc>
                                <w:tcPr>
                                  <w:tcW w:w="1983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68838E9B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139AD71E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手机</w:t>
                                  </w:r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2980B5DE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14:paraId="02E8316A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5CB12A9">
                                  <w:pPr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案例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简介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166166F">
                                  <w:pPr>
                                    <w:spacing w:after="160" w:line="360" w:lineRule="auto"/>
                                    <w:jc w:val="both"/>
                                    <w:rPr>
                                      <w:rFonts w:hint="default" w:ascii="仿宋_GB2312" w:hAnsi="仿宋_GB2312" w:eastAsia="仿宋_GB2312" w:cs="仿宋_GB2312"/>
                                      <w:sz w:val="22"/>
                                      <w:szCs w:val="22"/>
                                      <w:lang w:val="en-US" w:eastAsia="zh-CN"/>
                                      <w:woUserID w:val="2"/>
                                    </w:rPr>
                                  </w:pPr>
                                </w:p>
                                <w:p w14:paraId="7876CA54">
                                  <w:pPr>
                                    <w:spacing w:after="160" w:line="360" w:lineRule="auto"/>
                                    <w:jc w:val="both"/>
                                    <w:rPr>
                                      <w:rFonts w:hint="eastAsia" w:ascii="仿宋_GB2312" w:hAnsi="仿宋_GB2312" w:eastAsia="仿宋_GB2312" w:cs="仿宋_GB2312"/>
                                      <w:sz w:val="22"/>
                                      <w:szCs w:val="22"/>
                                      <w:lang w:val="en-US" w:eastAsia="zh-CN"/>
                                      <w:woUserID w:val="2"/>
                                    </w:rPr>
                                  </w:pPr>
                                </w:p>
                                <w:p w14:paraId="0A600F1D">
                                  <w:pPr>
                                    <w:spacing w:after="160"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2"/>
                                      <w:szCs w:val="22"/>
                                      <w:lang w:val="en-US" w:eastAsia="zh-CN"/>
                                      <w:woUserID w:val="2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2"/>
                                      <w:szCs w:val="22"/>
                                      <w:lang w:val="en-US" w:eastAsia="zh-CN"/>
                                      <w:woUserID w:val="2"/>
                                    </w:rPr>
                                    <w:t>（简要描述案例内容和目的）</w:t>
                                  </w:r>
                                </w:p>
                                <w:p w14:paraId="19D42A6C">
                                  <w:pPr>
                                    <w:spacing w:after="160" w:line="360" w:lineRule="auto"/>
                                    <w:jc w:val="both"/>
                                    <w:rPr>
                                      <w:rFonts w:hint="eastAsia" w:ascii="仿宋_GB2312" w:hAnsi="仿宋_GB2312" w:eastAsia="仿宋_GB2312" w:cs="仿宋_GB2312"/>
                                      <w:sz w:val="22"/>
                                      <w:szCs w:val="22"/>
                                      <w:lang w:val="en-US" w:eastAsia="zh-CN"/>
                                      <w:woUserID w:val="2"/>
                                    </w:rPr>
                                  </w:pPr>
                                </w:p>
                                <w:p w14:paraId="3842DDB6">
                                  <w:pPr>
                                    <w:spacing w:after="160" w:line="360" w:lineRule="auto"/>
                                    <w:jc w:val="both"/>
                                    <w:rPr>
                                      <w:rFonts w:hint="eastAsia" w:ascii="仿宋_GB2312" w:hAnsi="仿宋_GB2312" w:eastAsia="仿宋_GB2312" w:cs="仿宋_GB2312"/>
                                      <w:sz w:val="22"/>
                                      <w:szCs w:val="22"/>
                                      <w:lang w:val="en-US" w:eastAsia="zh-CN"/>
                                      <w:woUserID w:val="2"/>
                                    </w:rPr>
                                  </w:pPr>
                                </w:p>
                                <w:p w14:paraId="39FE5E6F">
                                  <w:pPr>
                                    <w:spacing w:after="160" w:line="360" w:lineRule="auto"/>
                                    <w:jc w:val="both"/>
                                    <w:rPr>
                                      <w:rFonts w:hint="eastAsia" w:ascii="仿宋_GB2312" w:hAnsi="仿宋_GB2312" w:eastAsia="仿宋_GB2312" w:cs="仿宋_GB2312"/>
                                      <w:sz w:val="22"/>
                                      <w:szCs w:val="22"/>
                                      <w:lang w:val="en-US" w:eastAsia="zh-CN"/>
                                      <w:woUserID w:val="2"/>
                                    </w:rPr>
                                  </w:pPr>
                                </w:p>
                              </w:tc>
                            </w:tr>
                            <w:tr w14:paraId="6D0A55D1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1A1370B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填报日期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6720CA9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CD182B2">
                            <w:pPr>
                              <w:rPr>
                                <w:highlight w:val="yellow"/>
                              </w:rPr>
                            </w:pPr>
                          </w:p>
                          <w:p w14:paraId="156234CF">
                            <w:pPr>
                              <w:rPr>
                                <w:highlight w:val="yellow"/>
                              </w:rPr>
                            </w:pPr>
                          </w:p>
                          <w:p w14:paraId="2F3A62A6">
                            <w:pPr>
                              <w:spacing w:after="0" w:line="24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Cs w:val="24"/>
                                <w:highlight w:val="none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Cs w:val="24"/>
                                <w:highlight w:val="none"/>
                              </w:rPr>
                              <w:t>注：资料报名截止时间：202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Cs w:val="24"/>
                                <w:highlight w:val="none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Cs w:val="24"/>
                                <w:highlight w:val="none"/>
                              </w:rPr>
                              <w:t>年1月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Cs w:val="24"/>
                                <w:highlight w:val="none"/>
                                <w:lang w:val="en-US" w:eastAsia="zh-CN"/>
                              </w:rPr>
                              <w:t>12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Cs w:val="24"/>
                                <w:highlight w:val="none"/>
                              </w:rPr>
                              <w:t>日</w:t>
                            </w:r>
                          </w:p>
                          <w:p w14:paraId="2569DE44">
                            <w:pPr>
                              <w:rPr>
                                <w:highlight w:val="yellow"/>
                              </w:rPr>
                            </w:pPr>
                          </w:p>
                          <w:p w14:paraId="34A3AF43">
                            <w:pPr>
                              <w:rPr>
                                <w:highlight w:val="yellow"/>
                              </w:rPr>
                            </w:pPr>
                          </w:p>
                          <w:p w14:paraId="24252676">
                            <w:pPr>
                              <w:rPr>
                                <w:highlight w:val="yellow"/>
                              </w:rPr>
                            </w:pPr>
                          </w:p>
                          <w:p w14:paraId="417FE384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</w:rPr>
                              <w:t>注：资料报名截止时间：202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</w:rPr>
                              <w:t>年1月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lang w:val="en-US" w:eastAsia="zh-CN"/>
                              </w:rPr>
                              <w:t xml:space="preserve">12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</w:rPr>
                              <w:t>日</w:t>
                            </w:r>
                          </w:p>
                          <w:p w14:paraId="72267C1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3.75pt;margin-top:19.25pt;height:679.85pt;width:583.4pt;z-index:251663360;v-text-anchor:middle;mso-width-relative:page;mso-height-relative:page;" fillcolor="#FFFFFF [3212]" filled="t" stroked="f" coordsize="21600,21600" o:gfxdata="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yhncb2AAAAAwBAAAP&#10;AAAAAAAAAAEAIAAAACIAAABkcnMvZG93bnJldi54bWxQSwECFAAUAAAACACHTuJAzM/yllECAACS&#10;BAAADgAAAAAAAAABACAAAAAnAQAAZHJzL2Uyb0RvYy54bWxQSwUGAAAAAAYABgBZAQAA6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6"/>
                        <w:tblW w:w="9638" w:type="dxa"/>
                        <w:jc w:val="center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984"/>
                        <w:gridCol w:w="1983"/>
                        <w:gridCol w:w="851"/>
                        <w:gridCol w:w="1983"/>
                        <w:gridCol w:w="850"/>
                        <w:gridCol w:w="1987"/>
                      </w:tblGrid>
                      <w:tr w14:paraId="00448BE4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17DCE9A1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申报奖项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5610799E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首届医院后勤管理优秀案例</w:t>
                            </w:r>
                          </w:p>
                        </w:tc>
                      </w:tr>
                      <w:tr w14:paraId="078C4C52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shd w:val="clear" w:color="auto" w:fill="auto"/>
                            <w:vAlign w:val="center"/>
                          </w:tcPr>
                          <w:p w14:paraId="14821A3D">
                            <w:pPr>
                              <w:spacing w:line="520" w:lineRule="exact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kern w:val="2"/>
                                <w:sz w:val="28"/>
                                <w:szCs w:val="28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申报主题方向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shd w:val="clear" w:color="auto" w:fill="auto"/>
                            <w:vAlign w:val="center"/>
                          </w:tcPr>
                          <w:p w14:paraId="2B6E0B52">
                            <w:pPr>
                              <w:numPr>
                                <w:ilvl w:val="0"/>
                                <w:numId w:val="0"/>
                              </w:numPr>
                              <w:ind w:left="0" w:leftChars="0" w:firstLine="0" w:firstLineChars="0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从以下类别中勾选对应方向（可多选）：</w:t>
                            </w:r>
                          </w:p>
                          <w:p w14:paraId="243E0241">
                            <w:pPr>
                              <w:numPr>
                                <w:ilvl w:val="0"/>
                                <w:numId w:val="0"/>
                              </w:numPr>
                              <w:ind w:left="0" w:leftChars="0" w:firstLine="0" w:firstLineChars="0"/>
                              <w:jc w:val="center"/>
                              <w:rPr>
                                <w:rFonts w:ascii="仿宋_GB2312" w:hAnsi="仿宋_GB2312" w:eastAsia="仿宋_GB2312" w:cs="仿宋_GB2312"/>
                                <w:kern w:val="2"/>
                                <w:sz w:val="28"/>
                                <w:szCs w:val="28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□</w:t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基础保障 □智慧后勤 □安全管理 □绿色低碳 □物资与供应链管理 □环境与物业服务 □应急保障 □成本管控</w:t>
                            </w:r>
                          </w:p>
                        </w:tc>
                      </w:tr>
                      <w:tr w14:paraId="352A5C51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shd w:val="clear" w:color="auto" w:fill="auto"/>
                            <w:vAlign w:val="center"/>
                          </w:tcPr>
                          <w:p w14:paraId="57361EB2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kern w:val="2"/>
                                <w:sz w:val="28"/>
                                <w:szCs w:val="28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案例名称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shd w:val="clear" w:color="auto" w:fill="auto"/>
                            <w:vAlign w:val="center"/>
                          </w:tcPr>
                          <w:p w14:paraId="71F50D12">
                            <w:pPr>
                              <w:pStyle w:val="3"/>
                              <w:ind w:left="0" w:leftChars="0" w:firstLine="0" w:firstLineChars="0"/>
                              <w:rPr>
                                <w:rFonts w:ascii="Calibri" w:hAnsi="Calibri" w:eastAsia="仿宋" w:cstheme="minorBidi"/>
                                <w:kern w:val="0"/>
                                <w:sz w:val="24"/>
                                <w:szCs w:val="20"/>
                                <w:lang w:val="en-US" w:eastAsia="en-US" w:bidi="ar-SA"/>
                              </w:rPr>
                            </w:pPr>
                          </w:p>
                        </w:tc>
                      </w:tr>
                      <w:tr w14:paraId="1CF30620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shd w:val="clear" w:color="auto" w:fill="auto"/>
                            <w:vAlign w:val="center"/>
                          </w:tcPr>
                          <w:p w14:paraId="418D8895">
                            <w:pPr>
                              <w:spacing w:line="520" w:lineRule="exact"/>
                              <w:jc w:val="center"/>
                              <w:rPr>
                                <w:rFonts w:hint="default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案例团队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shd w:val="clear" w:color="auto" w:fill="auto"/>
                            <w:vAlign w:val="center"/>
                          </w:tcPr>
                          <w:p w14:paraId="01033182">
                            <w:pPr>
                              <w:numPr>
                                <w:ilvl w:val="0"/>
                                <w:numId w:val="0"/>
                              </w:numPr>
                              <w:ind w:left="0" w:leftChars="0" w:firstLine="0" w:firstLineChars="0"/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14:paraId="539CFA39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shd w:val="clear" w:color="auto" w:fill="auto"/>
                            <w:vAlign w:val="center"/>
                          </w:tcPr>
                          <w:p w14:paraId="6A060AB4">
                            <w:pPr>
                              <w:spacing w:line="520" w:lineRule="exact"/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申报单位</w:t>
                            </w:r>
                          </w:p>
                          <w:p w14:paraId="00E2E5E3">
                            <w:pPr>
                              <w:spacing w:line="520" w:lineRule="exact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kern w:val="2"/>
                                <w:sz w:val="28"/>
                                <w:szCs w:val="28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（加盖公章）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shd w:val="clear" w:color="auto" w:fill="auto"/>
                            <w:vAlign w:val="center"/>
                          </w:tcPr>
                          <w:p w14:paraId="41B4149E">
                            <w:pPr>
                              <w:numPr>
                                <w:ilvl w:val="0"/>
                                <w:numId w:val="0"/>
                              </w:numPr>
                              <w:ind w:left="0" w:leftChars="0" w:firstLine="0" w:firstLineChars="0"/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14:paraId="1BC0BBE8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36BF1684">
                            <w:pPr>
                              <w:numPr>
                                <w:ilvl w:val="0"/>
                                <w:numId w:val="0"/>
                              </w:numPr>
                              <w:ind w:left="0" w:leftChars="0" w:firstLine="0" w:firstLineChars="0"/>
                              <w:jc w:val="center"/>
                              <w:rPr>
                                <w:rFonts w:hint="default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机构类别</w:t>
                            </w:r>
                          </w:p>
                        </w:tc>
                        <w:tc>
                          <w:tcPr>
                            <w:tcW w:w="2834" w:type="dxa"/>
                            <w:gridSpan w:val="2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4ABE7DE1">
                            <w:pPr>
                              <w:numPr>
                                <w:ilvl w:val="0"/>
                                <w:numId w:val="0"/>
                              </w:numPr>
                              <w:ind w:left="0" w:leftChars="0" w:firstLine="0" w:firstLineChars="0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1983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6EA993A3">
                            <w:pPr>
                              <w:numPr>
                                <w:ilvl w:val="0"/>
                                <w:numId w:val="0"/>
                              </w:numPr>
                              <w:ind w:left="0" w:leftChars="0" w:firstLine="0" w:firstLineChars="0"/>
                              <w:jc w:val="center"/>
                              <w:rPr>
                                <w:rFonts w:hint="default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医院等级</w:t>
                            </w:r>
                          </w:p>
                        </w:tc>
                        <w:tc>
                          <w:tcPr>
                            <w:tcW w:w="2837" w:type="dxa"/>
                            <w:gridSpan w:val="2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58C3999A">
                            <w:pPr>
                              <w:numPr>
                                <w:ilvl w:val="0"/>
                                <w:numId w:val="0"/>
                              </w:numPr>
                              <w:ind w:left="0" w:leftChars="0" w:firstLine="0" w:firstLineChars="0"/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14:paraId="4E5C834D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6855E3D4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案例启动时间</w:t>
                            </w:r>
                          </w:p>
                        </w:tc>
                        <w:tc>
                          <w:tcPr>
                            <w:tcW w:w="2834" w:type="dxa"/>
                            <w:gridSpan w:val="2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6DF3DE6B">
                            <w:pPr>
                              <w:pStyle w:val="3"/>
                              <w:ind w:left="0" w:leftChars="0" w:firstLine="0" w:firstLineChars="0"/>
                            </w:pPr>
                          </w:p>
                        </w:tc>
                        <w:tc>
                          <w:tcPr>
                            <w:tcW w:w="1983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7A815BAF">
                            <w:pPr>
                              <w:numPr>
                                <w:ilvl w:val="0"/>
                                <w:numId w:val="0"/>
                              </w:numPr>
                              <w:ind w:left="0" w:leftChars="0" w:firstLine="0" w:firstLineChars="0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案例落地</w:t>
                            </w:r>
                          </w:p>
                          <w:p w14:paraId="7A8376D6">
                            <w:pPr>
                              <w:numPr>
                                <w:ilvl w:val="0"/>
                                <w:numId w:val="0"/>
                              </w:numPr>
                              <w:ind w:left="0" w:leftChars="0" w:firstLine="0" w:firstLineChars="0"/>
                              <w:jc w:val="center"/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运行时长</w:t>
                            </w:r>
                          </w:p>
                        </w:tc>
                        <w:tc>
                          <w:tcPr>
                            <w:tcW w:w="2837" w:type="dxa"/>
                            <w:gridSpan w:val="2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598813C1">
                            <w:pPr>
                              <w:pStyle w:val="3"/>
                              <w:ind w:left="0" w:leftChars="0" w:firstLine="0" w:firstLineChars="0"/>
                            </w:pPr>
                          </w:p>
                        </w:tc>
                      </w:tr>
                      <w:tr w14:paraId="3AC2137D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67579771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联系人</w:t>
                            </w:r>
                          </w:p>
                        </w:tc>
                        <w:tc>
                          <w:tcPr>
                            <w:tcW w:w="1983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1948A347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013A7DB4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职务</w:t>
                            </w:r>
                          </w:p>
                        </w:tc>
                        <w:tc>
                          <w:tcPr>
                            <w:tcW w:w="1983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68838E9B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139AD71E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手机</w:t>
                            </w:r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2980B5DE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14:paraId="02E8316A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shd w:val="clear" w:color="auto" w:fill="auto"/>
                            <w:vAlign w:val="center"/>
                          </w:tcPr>
                          <w:p w14:paraId="35CB12A9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案例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简介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shd w:val="clear" w:color="auto" w:fill="auto"/>
                            <w:vAlign w:val="center"/>
                          </w:tcPr>
                          <w:p w14:paraId="4166166F">
                            <w:pPr>
                              <w:spacing w:after="160" w:line="360" w:lineRule="auto"/>
                              <w:jc w:val="both"/>
                              <w:rPr>
                                <w:rFonts w:hint="default" w:ascii="仿宋_GB2312" w:hAnsi="仿宋_GB2312" w:eastAsia="仿宋_GB2312" w:cs="仿宋_GB2312"/>
                                <w:sz w:val="22"/>
                                <w:szCs w:val="22"/>
                                <w:lang w:val="en-US" w:eastAsia="zh-CN"/>
                                <w:woUserID w:val="2"/>
                              </w:rPr>
                            </w:pPr>
                          </w:p>
                          <w:p w14:paraId="7876CA54">
                            <w:pPr>
                              <w:spacing w:after="160" w:line="360" w:lineRule="auto"/>
                              <w:jc w:val="both"/>
                              <w:rPr>
                                <w:rFonts w:hint="eastAsia" w:ascii="仿宋_GB2312" w:hAnsi="仿宋_GB2312" w:eastAsia="仿宋_GB2312" w:cs="仿宋_GB2312"/>
                                <w:sz w:val="22"/>
                                <w:szCs w:val="22"/>
                                <w:lang w:val="en-US" w:eastAsia="zh-CN"/>
                                <w:woUserID w:val="2"/>
                              </w:rPr>
                            </w:pPr>
                          </w:p>
                          <w:p w14:paraId="0A600F1D">
                            <w:pPr>
                              <w:spacing w:after="160"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2"/>
                                <w:szCs w:val="22"/>
                                <w:lang w:val="en-US" w:eastAsia="zh-CN"/>
                                <w:woUserID w:val="2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2"/>
                                <w:szCs w:val="22"/>
                                <w:lang w:val="en-US" w:eastAsia="zh-CN"/>
                                <w:woUserID w:val="2"/>
                              </w:rPr>
                              <w:t>（简要描述案例内容和目的）</w:t>
                            </w:r>
                          </w:p>
                          <w:p w14:paraId="19D42A6C">
                            <w:pPr>
                              <w:spacing w:after="160" w:line="360" w:lineRule="auto"/>
                              <w:jc w:val="both"/>
                              <w:rPr>
                                <w:rFonts w:hint="eastAsia" w:ascii="仿宋_GB2312" w:hAnsi="仿宋_GB2312" w:eastAsia="仿宋_GB2312" w:cs="仿宋_GB2312"/>
                                <w:sz w:val="22"/>
                                <w:szCs w:val="22"/>
                                <w:lang w:val="en-US" w:eastAsia="zh-CN"/>
                                <w:woUserID w:val="2"/>
                              </w:rPr>
                            </w:pPr>
                          </w:p>
                          <w:p w14:paraId="3842DDB6">
                            <w:pPr>
                              <w:spacing w:after="160" w:line="360" w:lineRule="auto"/>
                              <w:jc w:val="both"/>
                              <w:rPr>
                                <w:rFonts w:hint="eastAsia" w:ascii="仿宋_GB2312" w:hAnsi="仿宋_GB2312" w:eastAsia="仿宋_GB2312" w:cs="仿宋_GB2312"/>
                                <w:sz w:val="22"/>
                                <w:szCs w:val="22"/>
                                <w:lang w:val="en-US" w:eastAsia="zh-CN"/>
                                <w:woUserID w:val="2"/>
                              </w:rPr>
                            </w:pPr>
                          </w:p>
                          <w:p w14:paraId="39FE5E6F">
                            <w:pPr>
                              <w:spacing w:after="160" w:line="360" w:lineRule="auto"/>
                              <w:jc w:val="both"/>
                              <w:rPr>
                                <w:rFonts w:hint="eastAsia" w:ascii="仿宋_GB2312" w:hAnsi="仿宋_GB2312" w:eastAsia="仿宋_GB2312" w:cs="仿宋_GB2312"/>
                                <w:sz w:val="22"/>
                                <w:szCs w:val="22"/>
                                <w:lang w:val="en-US" w:eastAsia="zh-CN"/>
                                <w:woUserID w:val="2"/>
                              </w:rPr>
                            </w:pPr>
                          </w:p>
                        </w:tc>
                      </w:tr>
                      <w:tr w14:paraId="6D0A55D1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shd w:val="clear" w:color="auto" w:fill="auto"/>
                            <w:vAlign w:val="center"/>
                          </w:tcPr>
                          <w:p w14:paraId="21A1370B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填报日期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shd w:val="clear" w:color="auto" w:fill="auto"/>
                            <w:vAlign w:val="center"/>
                          </w:tcPr>
                          <w:p w14:paraId="26720CA9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6CD182B2">
                      <w:pPr>
                        <w:rPr>
                          <w:highlight w:val="yellow"/>
                        </w:rPr>
                      </w:pPr>
                    </w:p>
                    <w:p w14:paraId="156234CF">
                      <w:pPr>
                        <w:rPr>
                          <w:highlight w:val="yellow"/>
                        </w:rPr>
                      </w:pPr>
                    </w:p>
                    <w:p w14:paraId="2F3A62A6">
                      <w:pPr>
                        <w:spacing w:after="0" w:line="240" w:lineRule="auto"/>
                        <w:jc w:val="center"/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Cs w:val="24"/>
                          <w:highlight w:val="none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Cs w:val="24"/>
                          <w:highlight w:val="none"/>
                        </w:rPr>
                        <w:t>注：资料报名截止时间：202</w:t>
                      </w: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Cs w:val="24"/>
                          <w:highlight w:val="none"/>
                          <w:lang w:val="en-US" w:eastAsia="zh-CN"/>
                        </w:rPr>
                        <w:t>6</w:t>
                      </w: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Cs w:val="24"/>
                          <w:highlight w:val="none"/>
                        </w:rPr>
                        <w:t>年1月</w:t>
                      </w: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Cs w:val="24"/>
                          <w:highlight w:val="none"/>
                          <w:lang w:val="en-US" w:eastAsia="zh-CN"/>
                        </w:rPr>
                        <w:t>12</w:t>
                      </w: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Cs w:val="24"/>
                          <w:highlight w:val="none"/>
                        </w:rPr>
                        <w:t>日</w:t>
                      </w:r>
                    </w:p>
                    <w:p w14:paraId="2569DE44">
                      <w:pPr>
                        <w:rPr>
                          <w:highlight w:val="yellow"/>
                        </w:rPr>
                      </w:pPr>
                    </w:p>
                    <w:p w14:paraId="34A3AF43">
                      <w:pPr>
                        <w:rPr>
                          <w:highlight w:val="yellow"/>
                        </w:rPr>
                      </w:pPr>
                    </w:p>
                    <w:p w14:paraId="24252676">
                      <w:pPr>
                        <w:rPr>
                          <w:highlight w:val="yellow"/>
                        </w:rPr>
                      </w:pPr>
                    </w:p>
                    <w:p w14:paraId="417FE384">
                      <w:pPr>
                        <w:jc w:val="center"/>
                        <w:rPr>
                          <w:rFonts w:ascii="仿宋_GB2312" w:hAnsi="仿宋_GB2312" w:eastAsia="仿宋_GB2312" w:cs="仿宋_GB2312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</w:rPr>
                        <w:t>注：资料报名截止时间：202</w:t>
                      </w:r>
                      <w:r>
                        <w:rPr>
                          <w:rFonts w:hint="eastAsia" w:ascii="仿宋_GB2312" w:hAnsi="仿宋_GB2312" w:eastAsia="仿宋_GB2312" w:cs="仿宋_GB2312"/>
                          <w:lang w:val="en-US" w:eastAsia="zh-CN"/>
                        </w:rPr>
                        <w:t>6</w:t>
                      </w:r>
                      <w:r>
                        <w:rPr>
                          <w:rFonts w:hint="eastAsia" w:ascii="仿宋_GB2312" w:hAnsi="仿宋_GB2312" w:eastAsia="仿宋_GB2312" w:cs="仿宋_GB2312"/>
                        </w:rPr>
                        <w:t>年1月</w:t>
                      </w:r>
                      <w:r>
                        <w:rPr>
                          <w:rFonts w:hint="eastAsia" w:ascii="仿宋_GB2312" w:hAnsi="仿宋_GB2312" w:eastAsia="仿宋_GB2312" w:cs="仿宋_GB2312"/>
                          <w:lang w:val="en-US" w:eastAsia="zh-CN"/>
                        </w:rPr>
                        <w:t xml:space="preserve">12 </w:t>
                      </w:r>
                      <w:r>
                        <w:rPr>
                          <w:rFonts w:hint="eastAsia" w:ascii="仿宋_GB2312" w:hAnsi="仿宋_GB2312" w:eastAsia="仿宋_GB2312" w:cs="仿宋_GB2312"/>
                        </w:rPr>
                        <w:t>日</w:t>
                      </w:r>
                    </w:p>
                    <w:p w14:paraId="72267C18"/>
                  </w:txbxContent>
                </v:textbox>
              </v:shape>
            </w:pict>
          </mc:Fallback>
        </mc:AlternateContent>
      </w:r>
      <w:r>
        <w:rPr>
          <w:rFonts w:hint="eastAsi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-1155065</wp:posOffset>
            </wp:positionH>
            <wp:positionV relativeFrom="paragraph">
              <wp:posOffset>-939800</wp:posOffset>
            </wp:positionV>
            <wp:extent cx="7606665" cy="10730865"/>
            <wp:effectExtent l="0" t="0" r="635" b="635"/>
            <wp:wrapNone/>
            <wp:docPr id="3" name="图片 3" descr="内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内容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06665" cy="10730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693"/>
    <w:rsid w:val="00150DD5"/>
    <w:rsid w:val="00381C70"/>
    <w:rsid w:val="00803D7E"/>
    <w:rsid w:val="00D86693"/>
    <w:rsid w:val="066C58E9"/>
    <w:rsid w:val="0DD93147"/>
    <w:rsid w:val="18DE70BE"/>
    <w:rsid w:val="1BBD6A10"/>
    <w:rsid w:val="22D75CF0"/>
    <w:rsid w:val="305F022D"/>
    <w:rsid w:val="387F1FEC"/>
    <w:rsid w:val="53B82E28"/>
    <w:rsid w:val="59571EA1"/>
    <w:rsid w:val="5BE759EC"/>
    <w:rsid w:val="5F5FD7A3"/>
    <w:rsid w:val="5FB00D4F"/>
    <w:rsid w:val="611A0A78"/>
    <w:rsid w:val="641F2998"/>
    <w:rsid w:val="753951E2"/>
    <w:rsid w:val="AF16D820"/>
    <w:rsid w:val="BEF72EC0"/>
    <w:rsid w:val="D5FD27E8"/>
    <w:rsid w:val="D6CA63B2"/>
    <w:rsid w:val="EE5BB316"/>
    <w:rsid w:val="FE9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ind w:left="1280"/>
      <w:jc w:val="left"/>
    </w:pPr>
    <w:rPr>
      <w:rFonts w:ascii="仿宋_GB2312" w:hAnsi="仿宋_GB2312" w:eastAsia="仿宋_GB2312" w:cs="仿宋_GB2312"/>
      <w:kern w:val="0"/>
      <w:sz w:val="32"/>
      <w:szCs w:val="32"/>
      <w:lang w:val="zh-CN" w:bidi="zh-CN"/>
    </w:rPr>
  </w:style>
  <w:style w:type="paragraph" w:styleId="3">
    <w:name w:val="Body Text Indent"/>
    <w:basedOn w:val="1"/>
    <w:next w:val="2"/>
    <w:qFormat/>
    <w:uiPriority w:val="0"/>
    <w:pPr>
      <w:spacing w:after="120"/>
      <w:ind w:left="420" w:leftChars="200"/>
    </w:pPr>
    <w:rPr>
      <w:rFonts w:ascii="Calibri" w:hAnsi="Calibri" w:eastAsia="仿宋"/>
      <w:kern w:val="0"/>
      <w:sz w:val="24"/>
      <w:szCs w:val="20"/>
      <w:lang w:eastAsia="en-US"/>
    </w:rPr>
  </w:style>
  <w:style w:type="paragraph" w:styleId="4">
    <w:name w:val="Balloon Text"/>
    <w:basedOn w:val="1"/>
    <w:link w:val="8"/>
    <w:qFormat/>
    <w:uiPriority w:val="0"/>
    <w:rPr>
      <w:sz w:val="18"/>
      <w:szCs w:val="18"/>
    </w:rPr>
  </w:style>
  <w:style w:type="table" w:styleId="6">
    <w:name w:val="Table Grid"/>
    <w:basedOn w:val="5"/>
    <w:unhideWhenUsed/>
    <w:qFormat/>
    <w:uiPriority w:val="9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="http://schemas.openxmlformats.org/officeDocument/2006/bibliography" xmlns:b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00E0BA-9746-45CE-B0A7-C64CE46634B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HP</Company>
  <Pages>3</Pages>
  <Words>0</Words>
  <Characters>0</Characters>
  <Lines>1</Lines>
  <Paragraphs>1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2025-09-12T21:38:00Z</dcterms:created>
  <dc:creator>EDY</dc:creator>
  <cp:lastModifiedBy>含</cp:lastModifiedBy>
  <dcterms:modified xsi:type="dcterms:W3CDTF">2025-12-11T01:58:58Z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eyJoZGlkIjoiN2Y1YjI0ZDViMmE5M2UwNzYzYWYxYTgwZWQxZDNhYWIiLCJ1c2VySWQiOiI1NTg0NTI5OTYifQ==</vt:lpwstr>
  </property>
  <property fmtid="{D5CDD505-2E9C-101B-9397-08002B2CF9AE}" pid="4" name="ICV">
    <vt:lpwstr>B4B0E83AD743491485D77FD9E83F2039_13</vt:lpwstr>
  </property>
</Properties>
</file>